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67852" w14:textId="55A8DE7B" w:rsidR="00ED2F53" w:rsidRDefault="00E87B5F">
      <w:pPr>
        <w:jc w:val="center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 w:hint="eastAsia"/>
        </w:rPr>
        <w:t>さなご</w:t>
      </w:r>
      <w:proofErr w:type="gramEnd"/>
      <w:r>
        <w:rPr>
          <w:rFonts w:ascii="ＭＳ ゴシック" w:eastAsia="ＭＳ ゴシック" w:hAnsi="ＭＳ ゴシック" w:hint="eastAsia"/>
        </w:rPr>
        <w:t>うち</w:t>
      </w:r>
      <w:r>
        <w:rPr>
          <w:rFonts w:ascii="ＭＳ ゴシック" w:eastAsia="ＭＳ ゴシック" w:hAnsi="ＭＳ ゴシック" w:hint="eastAsia"/>
        </w:rPr>
        <w:t>FAN SHOP</w:t>
      </w:r>
      <w:r>
        <w:rPr>
          <w:rFonts w:ascii="ＭＳ ゴシック" w:eastAsia="ＭＳ ゴシック" w:hAnsi="ＭＳ ゴシック" w:hint="eastAsia"/>
        </w:rPr>
        <w:t>実施要綱</w:t>
      </w:r>
    </w:p>
    <w:p w14:paraId="1922E5F7" w14:textId="77777777" w:rsidR="00ED2F53" w:rsidRDefault="00ED2F53">
      <w:pPr>
        <w:jc w:val="center"/>
        <w:rPr>
          <w:rFonts w:ascii="ＭＳ ゴシック" w:eastAsia="ＭＳ ゴシック" w:hAnsi="ＭＳ ゴシック"/>
        </w:rPr>
      </w:pPr>
    </w:p>
    <w:p w14:paraId="6ADCF817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目的</w:t>
      </w:r>
    </w:p>
    <w:p w14:paraId="3A266F82" w14:textId="77777777" w:rsidR="00ED2F53" w:rsidRDefault="00E87B5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本事業は、「</w:t>
      </w:r>
      <w:proofErr w:type="gramStart"/>
      <w:r>
        <w:rPr>
          <w:rFonts w:ascii="ＭＳ ゴシック" w:eastAsia="ＭＳ ゴシック" w:hAnsi="ＭＳ ゴシック" w:hint="eastAsia"/>
        </w:rPr>
        <w:t>さなご</w:t>
      </w:r>
      <w:proofErr w:type="gramEnd"/>
      <w:r>
        <w:rPr>
          <w:rFonts w:ascii="ＭＳ ゴシック" w:eastAsia="ＭＳ ゴシック" w:hAnsi="ＭＳ ゴシック" w:hint="eastAsia"/>
        </w:rPr>
        <w:t>うち　次世代へ贈る、新しい光景・ものがたり創出」の取組として、村内外の飲食店等と密接に連携し、関係人口の拡大、</w:t>
      </w:r>
      <w:proofErr w:type="gramStart"/>
      <w:r>
        <w:rPr>
          <w:rFonts w:ascii="ＭＳ ゴシック" w:eastAsia="ＭＳ ゴシック" w:hAnsi="ＭＳ ゴシック" w:hint="eastAsia"/>
        </w:rPr>
        <w:t>さなご</w:t>
      </w:r>
      <w:proofErr w:type="gramEnd"/>
      <w:r>
        <w:rPr>
          <w:rFonts w:ascii="ＭＳ ゴシック" w:eastAsia="ＭＳ ゴシック" w:hAnsi="ＭＳ ゴシック" w:hint="eastAsia"/>
        </w:rPr>
        <w:t>うちブランドの向上をめざす。</w:t>
      </w:r>
      <w:r>
        <w:rPr>
          <w:rFonts w:ascii="ＭＳ ゴシック" w:eastAsia="ＭＳ ゴシック" w:hAnsi="ＭＳ ゴシック"/>
        </w:rPr>
        <w:t>村と認定店で</w:t>
      </w:r>
      <w:r>
        <w:rPr>
          <w:rFonts w:ascii="ＭＳ ゴシック" w:eastAsia="ＭＳ ゴシック" w:hAnsi="ＭＳ ゴシック" w:hint="eastAsia"/>
        </w:rPr>
        <w:t>相互</w:t>
      </w:r>
      <w:r>
        <w:rPr>
          <w:rFonts w:ascii="ＭＳ ゴシック" w:eastAsia="ＭＳ ゴシック" w:hAnsi="ＭＳ ゴシック"/>
        </w:rPr>
        <w:t>の関係性を構築しつつ、</w:t>
      </w:r>
      <w:r>
        <w:rPr>
          <w:rFonts w:ascii="ＭＳ ゴシック" w:eastAsia="ＭＳ ゴシック" w:hAnsi="ＭＳ ゴシック" w:hint="eastAsia"/>
        </w:rPr>
        <w:t>持続的に事業展開する。</w:t>
      </w:r>
    </w:p>
    <w:p w14:paraId="6F90B074" w14:textId="77777777" w:rsidR="00ED2F53" w:rsidRDefault="00ED2F53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CCE575E" w14:textId="77777777" w:rsidR="00ED2F53" w:rsidRDefault="00E87B5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対象事業者</w:t>
      </w:r>
    </w:p>
    <w:p w14:paraId="32FA6320" w14:textId="77777777" w:rsidR="00ED2F53" w:rsidRDefault="00E87B5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（１）飲食店　</w:t>
      </w:r>
    </w:p>
    <w:p w14:paraId="4AB9A262" w14:textId="77777777" w:rsidR="00ED2F53" w:rsidRDefault="00E87B5F">
      <w:pPr>
        <w:pStyle w:val="a5"/>
        <w:ind w:leftChars="0" w:left="11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佐那河内産の農産品を使用するなど、村の魅力を発信できる事業者。</w:t>
      </w:r>
    </w:p>
    <w:p w14:paraId="4E9768AF" w14:textId="77777777" w:rsidR="00ED2F53" w:rsidRDefault="00E87B5F">
      <w:pPr>
        <w:pStyle w:val="a5"/>
        <w:ind w:leftChars="0" w:left="11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※佐那河内村産農産品の例：すだち、みかん、キウイフルーツ、ねぎ、米、蜂</w:t>
      </w:r>
    </w:p>
    <w:p w14:paraId="2197EEAC" w14:textId="77777777" w:rsidR="00ED2F53" w:rsidRDefault="00E87B5F">
      <w:pPr>
        <w:pStyle w:val="a5"/>
        <w:ind w:leftChars="0" w:left="1140"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蜜、しいたけ等</w:t>
      </w:r>
    </w:p>
    <w:p w14:paraId="5CAC01F1" w14:textId="77777777" w:rsidR="00ED2F53" w:rsidRDefault="00E87B5F">
      <w:pPr>
        <w:ind w:left="1890" w:hangingChars="900" w:hanging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（２）販売店、その他業種　</w:t>
      </w:r>
    </w:p>
    <w:p w14:paraId="4DD36300" w14:textId="77777777" w:rsidR="00ED2F53" w:rsidRDefault="00E87B5F">
      <w:pPr>
        <w:ind w:leftChars="600" w:left="189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P</w:t>
      </w:r>
      <w:r>
        <w:rPr>
          <w:rFonts w:ascii="ＭＳ ゴシック" w:eastAsia="ＭＳ ゴシック" w:hAnsi="ＭＳ ゴシック"/>
        </w:rPr>
        <w:t>R</w:t>
      </w:r>
      <w:r>
        <w:rPr>
          <w:rFonts w:ascii="ＭＳ ゴシック" w:eastAsia="ＭＳ ゴシック" w:hAnsi="ＭＳ ゴシック" w:hint="eastAsia"/>
        </w:rPr>
        <w:t>アイテム等を活用しながら、何らかの形で村の魅力を発信できる事業者。</w:t>
      </w:r>
    </w:p>
    <w:p w14:paraId="4189D8C8" w14:textId="77777777" w:rsidR="00ED2F53" w:rsidRDefault="00ED2F53">
      <w:pPr>
        <w:ind w:leftChars="600" w:left="1890" w:hangingChars="300" w:hanging="630"/>
        <w:rPr>
          <w:rFonts w:ascii="ＭＳ ゴシック" w:eastAsia="ＭＳ ゴシック" w:hAnsi="ＭＳ ゴシック"/>
        </w:rPr>
      </w:pPr>
    </w:p>
    <w:p w14:paraId="604E4C11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proofErr w:type="gramStart"/>
      <w:r>
        <w:rPr>
          <w:rFonts w:ascii="ＭＳ ゴシック" w:eastAsia="ＭＳ ゴシック" w:hAnsi="ＭＳ ゴシック" w:hint="eastAsia"/>
        </w:rPr>
        <w:t>さなご</w:t>
      </w:r>
      <w:proofErr w:type="gramEnd"/>
      <w:r>
        <w:rPr>
          <w:rFonts w:ascii="ＭＳ ゴシック" w:eastAsia="ＭＳ ゴシック" w:hAnsi="ＭＳ ゴシック" w:hint="eastAsia"/>
        </w:rPr>
        <w:t>うち</w:t>
      </w:r>
      <w:r>
        <w:rPr>
          <w:rFonts w:ascii="ＭＳ ゴシック" w:eastAsia="ＭＳ ゴシック" w:hAnsi="ＭＳ ゴシック" w:hint="eastAsia"/>
        </w:rPr>
        <w:t>FAN SHOP</w:t>
      </w:r>
      <w:r>
        <w:rPr>
          <w:rFonts w:ascii="ＭＳ ゴシック" w:eastAsia="ＭＳ ゴシック" w:hAnsi="ＭＳ ゴシック" w:hint="eastAsia"/>
        </w:rPr>
        <w:t>（認定店）の役割・活動内容</w:t>
      </w:r>
    </w:p>
    <w:p w14:paraId="36C91918" w14:textId="77777777" w:rsidR="00ED2F53" w:rsidRDefault="00E87B5F">
      <w:pPr>
        <w:ind w:left="105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消費者等に佐那河内村への興味を持ってもらえるように、以下のような取り組みを</w:t>
      </w:r>
    </w:p>
    <w:p w14:paraId="5BD47D4B" w14:textId="77777777" w:rsidR="00ED2F53" w:rsidRDefault="00E87B5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実施いただく。</w:t>
      </w:r>
    </w:p>
    <w:p w14:paraId="01D77C58" w14:textId="77777777" w:rsidR="00ED2F53" w:rsidRDefault="00E87B5F">
      <w:pPr>
        <w:ind w:left="105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（１）認証証、ポスター、ノベルティ等の佐那河内村</w:t>
      </w:r>
      <w:r>
        <w:rPr>
          <w:rFonts w:ascii="ＭＳ ゴシック" w:eastAsia="ＭＳ ゴシック" w:hAnsi="ＭＳ ゴシック" w:hint="eastAsia"/>
        </w:rPr>
        <w:t>PR</w:t>
      </w:r>
      <w:r>
        <w:rPr>
          <w:rFonts w:ascii="ＭＳ ゴシック" w:eastAsia="ＭＳ ゴシック" w:hAnsi="ＭＳ ゴシック" w:hint="eastAsia"/>
        </w:rPr>
        <w:t>アイテムを活用し、佐那河内村を知るきっかけをつくること。</w:t>
      </w:r>
    </w:p>
    <w:p w14:paraId="42C9E421" w14:textId="77777777" w:rsidR="00ED2F53" w:rsidRDefault="00E87B5F">
      <w:pPr>
        <w:ind w:leftChars="200" w:left="105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（２）飲食店の場合、佐那河内村産の農産品を使用し、メニュー名に「佐那河内村産」などの表記を積極的に行い、佐那河内村産の農産品の認知度を向上させること。</w:t>
      </w:r>
    </w:p>
    <w:p w14:paraId="5641AD9E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（３）</w:t>
      </w:r>
      <w:r>
        <w:rPr>
          <w:rFonts w:ascii="ＭＳ ゴシック" w:eastAsia="ＭＳ ゴシック" w:hAnsi="ＭＳ ゴシック" w:hint="eastAsia"/>
        </w:rPr>
        <w:t>SNS</w:t>
      </w:r>
      <w:r>
        <w:rPr>
          <w:rFonts w:ascii="ＭＳ ゴシック" w:eastAsia="ＭＳ ゴシック" w:hAnsi="ＭＳ ゴシック" w:hint="eastAsia"/>
        </w:rPr>
        <w:t>等の広報媒体を活用し、佐那河内村の応援広報を行うこと。</w:t>
      </w:r>
    </w:p>
    <w:p w14:paraId="30AE58E5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（４）その他、佐那河内村の認知度が向上するような取り組みを行うこと。</w:t>
      </w:r>
    </w:p>
    <w:p w14:paraId="2B952282" w14:textId="77777777" w:rsidR="00ED2F53" w:rsidRDefault="00ED2F53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3599C7D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認定要件</w:t>
      </w:r>
    </w:p>
    <w:p w14:paraId="6FD510EB" w14:textId="77777777" w:rsidR="00ED2F53" w:rsidRDefault="00E87B5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佐那河内村出身または縁のある村外居住者で、本事業の目的に賛同し、３に記載する活動を実施し、佐那河内村の魅力を商業務と連動し積極的に発信い</w:t>
      </w:r>
      <w:r>
        <w:rPr>
          <w:rFonts w:ascii="ＭＳ ゴシック" w:eastAsia="ＭＳ ゴシック" w:hAnsi="ＭＳ ゴシック" w:hint="eastAsia"/>
        </w:rPr>
        <w:t>ただける事業者。また、佐那河内村とは特に縁がなくても、同様に積極的に参画いただける事業者も対象とする。</w:t>
      </w:r>
    </w:p>
    <w:p w14:paraId="5BF6F956" w14:textId="77777777" w:rsidR="00ED2F53" w:rsidRDefault="00ED2F53">
      <w:pPr>
        <w:rPr>
          <w:rFonts w:ascii="ＭＳ ゴシック" w:eastAsia="ＭＳ ゴシック" w:hAnsi="ＭＳ ゴシック"/>
        </w:rPr>
      </w:pPr>
    </w:p>
    <w:p w14:paraId="2CC83CB9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佐那河内村における認定店への支援</w:t>
      </w:r>
    </w:p>
    <w:p w14:paraId="18CE4EF0" w14:textId="77777777" w:rsidR="00ED2F53" w:rsidRDefault="00E87B5F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（１）認定証、ポスター、農産品サンプル、ノベルティ等の広報物の提供。</w:t>
      </w:r>
    </w:p>
    <w:p w14:paraId="3DB71CD6" w14:textId="77777777" w:rsidR="00ED2F53" w:rsidRDefault="00E87B5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（２）村ホームページや村</w:t>
      </w:r>
      <w:proofErr w:type="spellStart"/>
      <w:r>
        <w:rPr>
          <w:rFonts w:ascii="ＭＳ ゴシック" w:eastAsia="ＭＳ ゴシック" w:hAnsi="ＭＳ ゴシック" w:hint="eastAsia"/>
        </w:rPr>
        <w:t>FaceBook</w:t>
      </w:r>
      <w:proofErr w:type="spellEnd"/>
      <w:r>
        <w:rPr>
          <w:rFonts w:ascii="ＭＳ ゴシック" w:eastAsia="ＭＳ ゴシック" w:hAnsi="ＭＳ ゴシック" w:hint="eastAsia"/>
        </w:rPr>
        <w:t>等の広報媒体における認定店情報の発信。</w:t>
      </w:r>
    </w:p>
    <w:p w14:paraId="34DA1ACE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申請について</w:t>
      </w:r>
    </w:p>
    <w:p w14:paraId="2E431B3E" w14:textId="77777777" w:rsidR="00ED2F53" w:rsidRDefault="00E87B5F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認定を受けようとする者は、申請書（様式第１号）を村長に提出すること。</w:t>
      </w:r>
    </w:p>
    <w:p w14:paraId="5F78DB29" w14:textId="77777777" w:rsidR="00ED2F53" w:rsidRDefault="00E87B5F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認定店は、申請の内容に変更があったとき、速やかに変更申請書（様式第２号）</w:t>
      </w:r>
      <w:r>
        <w:rPr>
          <w:rFonts w:ascii="ＭＳ ゴシック" w:eastAsia="ＭＳ ゴシック" w:hAnsi="ＭＳ ゴシック" w:hint="eastAsia"/>
        </w:rPr>
        <w:lastRenderedPageBreak/>
        <w:t>を村長に提出すること。</w:t>
      </w:r>
    </w:p>
    <w:p w14:paraId="3A7C923B" w14:textId="77777777" w:rsidR="00ED2F53" w:rsidRDefault="00ED2F53">
      <w:pPr>
        <w:pStyle w:val="a5"/>
        <w:ind w:leftChars="0" w:left="1140"/>
        <w:rPr>
          <w:rFonts w:ascii="ＭＳ ゴシック" w:eastAsia="ＭＳ ゴシック" w:hAnsi="ＭＳ ゴシック"/>
        </w:rPr>
      </w:pPr>
    </w:p>
    <w:p w14:paraId="5802AF35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応募期間</w:t>
      </w:r>
    </w:p>
    <w:p w14:paraId="7A0872EB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応募は随時受け付けるものとする。</w:t>
      </w:r>
    </w:p>
    <w:p w14:paraId="312DAC70" w14:textId="77777777" w:rsidR="00ED2F53" w:rsidRDefault="00ED2F53">
      <w:pPr>
        <w:rPr>
          <w:rFonts w:ascii="ＭＳ ゴシック" w:eastAsia="ＭＳ ゴシック" w:hAnsi="ＭＳ ゴシック"/>
        </w:rPr>
      </w:pPr>
    </w:p>
    <w:p w14:paraId="403D2352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審査・認定</w:t>
      </w:r>
    </w:p>
    <w:p w14:paraId="0480EA71" w14:textId="77777777" w:rsidR="00ED2F53" w:rsidRDefault="00E87B5F">
      <w:pPr>
        <w:ind w:leftChars="200" w:left="105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（１）６に基づく申請があったときは、書類審査を行ったあと、必要に応じて面談、現地訪問等を実施し、審査を行う。</w:t>
      </w:r>
    </w:p>
    <w:p w14:paraId="60AEA8DF" w14:textId="77777777" w:rsidR="00ED2F53" w:rsidRDefault="00E87B5F">
      <w:pPr>
        <w:ind w:leftChars="200" w:left="105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（２）佐那河内村は、申請書の提出を受けて認定を決定した際には、認定通知書（様式第３号）により申請者に通知するとともに、認定証等を交付する。</w:t>
      </w:r>
    </w:p>
    <w:p w14:paraId="27915937" w14:textId="77777777" w:rsidR="00ED2F53" w:rsidRDefault="00ED2F53">
      <w:pPr>
        <w:rPr>
          <w:rFonts w:ascii="ＭＳ ゴシック" w:eastAsia="ＭＳ ゴシック" w:hAnsi="ＭＳ ゴシック"/>
        </w:rPr>
      </w:pPr>
    </w:p>
    <w:p w14:paraId="0E186388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認定期間及び期間の更新</w:t>
      </w:r>
    </w:p>
    <w:p w14:paraId="58AF15FF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認定日から翌年</w:t>
      </w:r>
      <w:r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31</w:t>
      </w:r>
      <w:r>
        <w:rPr>
          <w:rFonts w:ascii="ＭＳ ゴシック" w:eastAsia="ＭＳ ゴシック" w:hAnsi="ＭＳ ゴシック" w:hint="eastAsia"/>
        </w:rPr>
        <w:t>日までとし、認定期間満了後については認</w:t>
      </w:r>
      <w:r>
        <w:rPr>
          <w:rFonts w:ascii="ＭＳ ゴシック" w:eastAsia="ＭＳ ゴシック" w:hAnsi="ＭＳ ゴシック" w:hint="eastAsia"/>
        </w:rPr>
        <w:t>定取消に該当しない</w:t>
      </w:r>
    </w:p>
    <w:p w14:paraId="4FEBBD50" w14:textId="77777777" w:rsidR="00ED2F53" w:rsidRDefault="00E87B5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場合は、毎年度自動更新とする。</w:t>
      </w:r>
    </w:p>
    <w:p w14:paraId="21CA9290" w14:textId="77777777" w:rsidR="00ED2F53" w:rsidRDefault="00ED2F53">
      <w:pPr>
        <w:rPr>
          <w:rFonts w:ascii="ＭＳ ゴシック" w:eastAsia="ＭＳ ゴシック" w:hAnsi="ＭＳ ゴシック"/>
        </w:rPr>
      </w:pPr>
    </w:p>
    <w:p w14:paraId="73655263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　認定取消</w:t>
      </w:r>
    </w:p>
    <w:p w14:paraId="11168306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次のいずれかに該当するときは、認定を取り消すことができる。</w:t>
      </w:r>
    </w:p>
    <w:p w14:paraId="27AD35C1" w14:textId="77777777" w:rsidR="00ED2F53" w:rsidRDefault="00E87B5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（１）認定店より辞退の申し出があったとき。</w:t>
      </w:r>
    </w:p>
    <w:p w14:paraId="3AF3E5E9" w14:textId="77777777" w:rsidR="00ED2F53" w:rsidRDefault="00E87B5F">
      <w:pPr>
        <w:ind w:left="4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（２）認定要件から逸脱したとき。</w:t>
      </w:r>
    </w:p>
    <w:p w14:paraId="39C7E959" w14:textId="77777777" w:rsidR="00ED2F53" w:rsidRDefault="00E87B5F">
      <w:pPr>
        <w:ind w:left="4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（３）その他認定を取り消す重大な事由が生じたとき。</w:t>
      </w:r>
    </w:p>
    <w:p w14:paraId="454FBCAB" w14:textId="77777777" w:rsidR="00ED2F53" w:rsidRDefault="00ED2F53">
      <w:pPr>
        <w:rPr>
          <w:rFonts w:ascii="ＭＳ ゴシック" w:eastAsia="ＭＳ ゴシック" w:hAnsi="ＭＳ ゴシック"/>
        </w:rPr>
      </w:pPr>
    </w:p>
    <w:p w14:paraId="1F05D4F3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１１　その他</w:t>
      </w:r>
    </w:p>
    <w:p w14:paraId="3DC7262D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この要綱に定めるもののほか、必要な事項は別に定める。</w:t>
      </w:r>
    </w:p>
    <w:p w14:paraId="1C105328" w14:textId="77777777" w:rsidR="00ED2F53" w:rsidRDefault="00ED2F53">
      <w:pPr>
        <w:rPr>
          <w:rFonts w:ascii="ＭＳ ゴシック" w:eastAsia="ＭＳ ゴシック" w:hAnsi="ＭＳ ゴシック"/>
        </w:rPr>
      </w:pPr>
    </w:p>
    <w:p w14:paraId="3952F1F5" w14:textId="77777777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附則</w:t>
      </w:r>
    </w:p>
    <w:p w14:paraId="3E192855" w14:textId="2DC087DF" w:rsidR="00ED2F53" w:rsidRDefault="00E87B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この要綱は、令和４年</w:t>
      </w:r>
      <w:r w:rsidR="0096271B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>月</w:t>
      </w:r>
      <w:r w:rsidR="0096271B">
        <w:rPr>
          <w:rFonts w:ascii="ＭＳ ゴシック" w:eastAsia="ＭＳ ゴシック" w:hAnsi="ＭＳ ゴシック" w:hint="eastAsia"/>
        </w:rPr>
        <w:t>19</w:t>
      </w:r>
      <w:r>
        <w:rPr>
          <w:rFonts w:ascii="ＭＳ ゴシック" w:eastAsia="ＭＳ ゴシック" w:hAnsi="ＭＳ ゴシック" w:hint="eastAsia"/>
        </w:rPr>
        <w:t>日から施行する。</w:t>
      </w:r>
    </w:p>
    <w:p w14:paraId="662D2708" w14:textId="77777777" w:rsidR="00ED2F53" w:rsidRDefault="00ED2F53">
      <w:pPr>
        <w:rPr>
          <w:rFonts w:ascii="ＭＳ ゴシック" w:eastAsia="ＭＳ ゴシック" w:hAnsi="ＭＳ ゴシック"/>
        </w:rPr>
      </w:pPr>
    </w:p>
    <w:p w14:paraId="6D3F5C28" w14:textId="77777777" w:rsidR="00ED2F53" w:rsidRDefault="00ED2F53">
      <w:pPr>
        <w:rPr>
          <w:rFonts w:ascii="ＭＳ ゴシック" w:eastAsia="ＭＳ ゴシック" w:hAnsi="ＭＳ ゴシック"/>
        </w:rPr>
      </w:pPr>
    </w:p>
    <w:p w14:paraId="32BF6D35" w14:textId="77777777" w:rsidR="00ED2F53" w:rsidRDefault="00ED2F53">
      <w:pPr>
        <w:rPr>
          <w:rFonts w:ascii="ＭＳ ゴシック" w:eastAsia="ＭＳ ゴシック" w:hAnsi="ＭＳ ゴシック"/>
        </w:rPr>
      </w:pPr>
    </w:p>
    <w:p w14:paraId="74CD5BB3" w14:textId="77777777" w:rsidR="00ED2F53" w:rsidRDefault="00ED2F53">
      <w:pPr>
        <w:rPr>
          <w:rFonts w:ascii="ＭＳ ゴシック" w:eastAsia="ＭＳ ゴシック" w:hAnsi="ＭＳ ゴシック"/>
        </w:rPr>
      </w:pPr>
    </w:p>
    <w:p w14:paraId="0543CCE1" w14:textId="77777777" w:rsidR="00ED2F53" w:rsidRDefault="00ED2F53">
      <w:pPr>
        <w:rPr>
          <w:rFonts w:ascii="ＭＳ ゴシック" w:eastAsia="ＭＳ ゴシック" w:hAnsi="ＭＳ ゴシック"/>
        </w:rPr>
      </w:pPr>
    </w:p>
    <w:p w14:paraId="1517881E" w14:textId="77777777" w:rsidR="00ED2F53" w:rsidRDefault="00ED2F53">
      <w:pPr>
        <w:rPr>
          <w:rFonts w:ascii="ＭＳ ゴシック" w:eastAsia="ＭＳ ゴシック" w:hAnsi="ＭＳ ゴシック"/>
        </w:rPr>
      </w:pPr>
    </w:p>
    <w:p w14:paraId="42CD991A" w14:textId="77777777" w:rsidR="00ED2F53" w:rsidRDefault="00ED2F53">
      <w:pPr>
        <w:rPr>
          <w:rFonts w:ascii="ＭＳ ゴシック" w:eastAsia="ＭＳ ゴシック" w:hAnsi="ＭＳ ゴシック"/>
        </w:rPr>
      </w:pPr>
    </w:p>
    <w:p w14:paraId="647748BE" w14:textId="77777777" w:rsidR="00ED2F53" w:rsidRDefault="00ED2F53">
      <w:pPr>
        <w:rPr>
          <w:rFonts w:ascii="ＭＳ ゴシック" w:eastAsia="ＭＳ ゴシック" w:hAnsi="ＭＳ ゴシック"/>
        </w:rPr>
      </w:pPr>
    </w:p>
    <w:p w14:paraId="4F2E9A1B" w14:textId="77777777" w:rsidR="00ED2F53" w:rsidRDefault="00ED2F53">
      <w:pPr>
        <w:rPr>
          <w:rFonts w:ascii="ＭＳ ゴシック" w:eastAsia="ＭＳ ゴシック" w:hAnsi="ＭＳ ゴシック"/>
        </w:rPr>
      </w:pPr>
    </w:p>
    <w:p w14:paraId="49DAEC07" w14:textId="77777777" w:rsidR="00ED2F53" w:rsidRDefault="00ED2F53">
      <w:pPr>
        <w:rPr>
          <w:rFonts w:ascii="ＭＳ ゴシック" w:eastAsia="ＭＳ ゴシック" w:hAnsi="ＭＳ ゴシック"/>
        </w:rPr>
      </w:pPr>
    </w:p>
    <w:p w14:paraId="6E9DA9CC" w14:textId="77777777" w:rsidR="00ED2F53" w:rsidRDefault="00E87B5F">
      <w:pPr>
        <w:jc w:val="center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 w:hint="eastAsia"/>
        </w:rPr>
        <w:lastRenderedPageBreak/>
        <w:t>さなご</w:t>
      </w:r>
      <w:proofErr w:type="gramEnd"/>
      <w:r>
        <w:rPr>
          <w:rFonts w:ascii="ＭＳ ゴシック" w:eastAsia="ＭＳ ゴシック" w:hAnsi="ＭＳ ゴシック" w:hint="eastAsia"/>
        </w:rPr>
        <w:t>う</w: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C6D8798" wp14:editId="10F7BFEB">
                <wp:simplePos x="0" y="0"/>
                <wp:positionH relativeFrom="column">
                  <wp:posOffset>-502285</wp:posOffset>
                </wp:positionH>
                <wp:positionV relativeFrom="paragraph">
                  <wp:posOffset>-727075</wp:posOffset>
                </wp:positionV>
                <wp:extent cx="1104900" cy="29210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2C51B" w14:textId="77777777" w:rsidR="00ED2F53" w:rsidRDefault="00E87B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57.25pt;mso-position-vertical-relative:text;mso-position-horizontal-relative:text;v-text-anchor:top;position:absolute;height:23pt;mso-wrap-distance-top:0pt;width:87pt;mso-wrap-distance-left:9pt;margin-left:-39.54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様式第１号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ち</w:t>
      </w:r>
      <w:r>
        <w:rPr>
          <w:rFonts w:ascii="ＭＳ ゴシック" w:eastAsia="ＭＳ ゴシック" w:hAnsi="ＭＳ ゴシック" w:hint="eastAsia"/>
        </w:rPr>
        <w:t xml:space="preserve"> F</w:t>
      </w:r>
      <w:r>
        <w:rPr>
          <w:rFonts w:ascii="ＭＳ ゴシック" w:eastAsia="ＭＳ ゴシック" w:hAnsi="ＭＳ ゴシック"/>
        </w:rPr>
        <w:t xml:space="preserve">AN SHOP </w:t>
      </w:r>
      <w:r>
        <w:rPr>
          <w:rFonts w:ascii="ＭＳ ゴシック" w:eastAsia="ＭＳ ゴシック" w:hAnsi="ＭＳ ゴシック" w:hint="eastAsia"/>
        </w:rPr>
        <w:t>認定店申込書</w:t>
      </w:r>
    </w:p>
    <w:p w14:paraId="3187EE79" w14:textId="77777777" w:rsidR="00ED2F53" w:rsidRDefault="00ED2F53">
      <w:pPr>
        <w:jc w:val="right"/>
        <w:rPr>
          <w:rFonts w:ascii="ＭＳ ゴシック" w:eastAsia="ＭＳ ゴシック" w:hAnsi="ＭＳ ゴシック"/>
        </w:rPr>
      </w:pPr>
    </w:p>
    <w:p w14:paraId="46D45912" w14:textId="77777777" w:rsidR="00ED2F53" w:rsidRDefault="00ED2F53">
      <w:pPr>
        <w:jc w:val="right"/>
        <w:rPr>
          <w:rFonts w:ascii="ＭＳ ゴシック" w:eastAsia="ＭＳ ゴシック" w:hAnsi="ＭＳ ゴシック"/>
        </w:rPr>
      </w:pPr>
    </w:p>
    <w:p w14:paraId="5B69DB75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07150221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4BFF71AC" w14:textId="77777777" w:rsidR="00ED2F53" w:rsidRDefault="00E87B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佐那河内村長　殿</w:t>
      </w:r>
    </w:p>
    <w:p w14:paraId="21B8AA7A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4470DFBD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事業者名：　　　　　　　　　　　</w:t>
      </w:r>
    </w:p>
    <w:p w14:paraId="39443233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所在地：　　　　　　　　　　　</w:t>
      </w:r>
    </w:p>
    <w:p w14:paraId="08468E85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代表者職氏名：　　　　　　　　　　　</w:t>
      </w:r>
    </w:p>
    <w:p w14:paraId="15D63C71" w14:textId="77777777" w:rsidR="00ED2F53" w:rsidRDefault="00E87B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下記のとおり申請します。</w:t>
      </w:r>
    </w:p>
    <w:tbl>
      <w:tblPr>
        <w:tblStyle w:val="a6"/>
        <w:tblW w:w="8474" w:type="dxa"/>
        <w:tblLayout w:type="fixed"/>
        <w:tblLook w:val="04A0" w:firstRow="1" w:lastRow="0" w:firstColumn="1" w:lastColumn="0" w:noHBand="0" w:noVBand="1"/>
      </w:tblPr>
      <w:tblGrid>
        <w:gridCol w:w="2119"/>
        <w:gridCol w:w="6355"/>
      </w:tblGrid>
      <w:tr w:rsidR="00ED2F53" w14:paraId="6BBF5722" w14:textId="77777777">
        <w:trPr>
          <w:trHeight w:val="37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066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店舗の名称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B9DF7B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5A77C97F" w14:textId="77777777">
        <w:trPr>
          <w:trHeight w:val="1100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175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店舗の種別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6AA3F4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□飲食店</w:t>
            </w:r>
          </w:p>
          <w:p w14:paraId="4720A84C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□販売店</w:t>
            </w:r>
          </w:p>
          <w:p w14:paraId="4AE55196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□その他業種（　　　　　　　　　　　　　　　　　　　　　）</w:t>
            </w:r>
          </w:p>
        </w:tc>
      </w:tr>
      <w:tr w:rsidR="00ED2F53" w14:paraId="4A7E0B50" w14:textId="77777777">
        <w:trPr>
          <w:trHeight w:val="567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D74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店舗の所在地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FD2FB2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61B905C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7798E4FE" w14:textId="77777777">
        <w:trPr>
          <w:trHeight w:val="397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D97F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98CA61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629A2B5E" w14:textId="77777777">
        <w:trPr>
          <w:trHeight w:val="381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AD8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店舗の概要紹介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5F42FF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7A571CC7" w14:textId="77777777">
        <w:trPr>
          <w:trHeight w:val="375"/>
        </w:trPr>
        <w:tc>
          <w:tcPr>
            <w:tcW w:w="21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35E" w14:textId="77777777" w:rsidR="00ED2F53" w:rsidRDefault="00ED2F5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4E2E68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402537DB" w14:textId="77777777">
        <w:trPr>
          <w:trHeight w:val="435"/>
        </w:trPr>
        <w:tc>
          <w:tcPr>
            <w:tcW w:w="21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5B1" w14:textId="77777777" w:rsidR="00ED2F53" w:rsidRDefault="00ED2F5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33AA9E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743DA2D2" w14:textId="77777777">
        <w:trPr>
          <w:trHeight w:val="330"/>
        </w:trPr>
        <w:tc>
          <w:tcPr>
            <w:tcW w:w="21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8D5" w14:textId="77777777" w:rsidR="00ED2F53" w:rsidRDefault="00ED2F5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023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5C27EBA5" w14:textId="77777777">
        <w:trPr>
          <w:trHeight w:val="3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56C2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使用したい農産品目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613" w14:textId="77777777" w:rsidR="00ED2F53" w:rsidRDefault="00ED2F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2F53" w14:paraId="4B5E1186" w14:textId="77777777">
        <w:trPr>
          <w:trHeight w:val="3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037E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77D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26F7DCCF" w14:textId="77777777">
        <w:trPr>
          <w:trHeight w:val="31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DB9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F90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7F69356D" w14:textId="77777777">
        <w:trPr>
          <w:trHeight w:val="31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AE58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情報発信で使用いただける媒体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1D6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Facebook</w:t>
            </w:r>
            <w:r>
              <w:rPr>
                <w:rFonts w:ascii="ＭＳ ゴシック" w:eastAsia="ＭＳ ゴシック" w:hAnsi="ＭＳ ゴシック" w:hint="eastAsia"/>
              </w:rPr>
              <w:t xml:space="preserve">（アカウント名：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  <w:p w14:paraId="68C5ED99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Twitter</w:t>
            </w:r>
            <w:r>
              <w:rPr>
                <w:rFonts w:ascii="ＭＳ ゴシック" w:eastAsia="ＭＳ ゴシック" w:hAnsi="ＭＳ ゴシック" w:hint="eastAsia"/>
              </w:rPr>
              <w:t xml:space="preserve">（アカウント名：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）　</w:t>
            </w:r>
          </w:p>
          <w:p w14:paraId="0C390524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Instagram</w:t>
            </w:r>
            <w:r>
              <w:rPr>
                <w:rFonts w:ascii="ＭＳ ゴシック" w:eastAsia="ＭＳ ゴシック" w:hAnsi="ＭＳ ゴシック" w:hint="eastAsia"/>
              </w:rPr>
              <w:t xml:space="preserve">（アカウント名：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0286E18A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HP(URL</w:t>
            </w:r>
            <w:r>
              <w:rPr>
                <w:rFonts w:ascii="ＭＳ ゴシック" w:eastAsia="ＭＳ ゴシック" w:hAnsi="ＭＳ ゴシック" w:hint="eastAsia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14:paraId="0B872C19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□ブログ（</w:t>
            </w:r>
            <w:r>
              <w:rPr>
                <w:rFonts w:ascii="ＭＳ ゴシック" w:eastAsia="ＭＳ ゴシック" w:hAnsi="ＭＳ ゴシック" w:hint="eastAsia"/>
              </w:rPr>
              <w:t>URL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5BB38111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LINE</w:t>
            </w:r>
            <w:r>
              <w:rPr>
                <w:rFonts w:ascii="ＭＳ ゴシック" w:eastAsia="ＭＳ ゴシック" w:hAnsi="ＭＳ ゴシック" w:hint="eastAsia"/>
              </w:rPr>
              <w:t>（アカウント名：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    </w:t>
            </w:r>
            <w:r>
              <w:rPr>
                <w:rFonts w:ascii="ＭＳ ゴシック" w:eastAsia="ＭＳ ゴシック" w:hAnsi="ＭＳ ゴシック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106B4CAD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□その他（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           </w:t>
            </w:r>
            <w:r>
              <w:rPr>
                <w:rFonts w:ascii="ＭＳ ゴシック" w:eastAsia="ＭＳ ゴシック" w:hAnsi="ＭＳ ゴシック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</w:tbl>
    <w:p w14:paraId="023399BA" w14:textId="77777777" w:rsidR="00ED2F53" w:rsidRDefault="00E87B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※店頭や売り場の写真など、店舗の雰囲気が分かる写真を添付してください。</w:t>
      </w:r>
    </w:p>
    <w:p w14:paraId="109D2341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775E2E4F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7323784B" w14:textId="77777777" w:rsidR="00ED2F53" w:rsidRDefault="00E87B5F">
      <w:pPr>
        <w:jc w:val="center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 w:hint="eastAsia"/>
        </w:rPr>
        <w:lastRenderedPageBreak/>
        <w:t>さなご</w:t>
      </w:r>
      <w:proofErr w:type="gramEnd"/>
      <w:r>
        <w:rPr>
          <w:rFonts w:ascii="ＭＳ ゴシック" w:eastAsia="ＭＳ ゴシック" w:hAnsi="ＭＳ ゴシック" w:hint="eastAsia"/>
        </w:rPr>
        <w:t>う</w: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B8A4ADA" wp14:editId="536654AD">
                <wp:simplePos x="0" y="0"/>
                <wp:positionH relativeFrom="column">
                  <wp:posOffset>-502285</wp:posOffset>
                </wp:positionH>
                <wp:positionV relativeFrom="paragraph">
                  <wp:posOffset>-727075</wp:posOffset>
                </wp:positionV>
                <wp:extent cx="1104900" cy="292100"/>
                <wp:effectExtent l="0" t="0" r="635" b="635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C402" w14:textId="77777777" w:rsidR="00ED2F53" w:rsidRDefault="00E87B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57.25pt;mso-position-vertical-relative:text;mso-position-horizontal-relative:text;v-text-anchor:top;position:absolute;height:23pt;mso-wrap-distance-top:0pt;width:87pt;mso-wrap-distance-left:9pt;margin-left:-39.54pt;z-index:3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様式第２号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ち</w:t>
      </w:r>
      <w:r>
        <w:rPr>
          <w:rFonts w:ascii="ＭＳ ゴシック" w:eastAsia="ＭＳ ゴシック" w:hAnsi="ＭＳ ゴシック" w:hint="eastAsia"/>
        </w:rPr>
        <w:t xml:space="preserve"> F</w:t>
      </w:r>
      <w:r>
        <w:rPr>
          <w:rFonts w:ascii="ＭＳ ゴシック" w:eastAsia="ＭＳ ゴシック" w:hAnsi="ＭＳ ゴシック"/>
        </w:rPr>
        <w:t xml:space="preserve">AN SHOP </w:t>
      </w:r>
      <w:r>
        <w:rPr>
          <w:rFonts w:ascii="ＭＳ ゴシック" w:eastAsia="ＭＳ ゴシック" w:hAnsi="ＭＳ ゴシック" w:hint="eastAsia"/>
        </w:rPr>
        <w:t>認定店申込内容変更届</w:t>
      </w:r>
    </w:p>
    <w:p w14:paraId="32CACF28" w14:textId="77777777" w:rsidR="00ED2F53" w:rsidRDefault="00ED2F53">
      <w:pPr>
        <w:jc w:val="right"/>
        <w:rPr>
          <w:rFonts w:ascii="ＭＳ ゴシック" w:eastAsia="ＭＳ ゴシック" w:hAnsi="ＭＳ ゴシック"/>
        </w:rPr>
      </w:pPr>
    </w:p>
    <w:p w14:paraId="2979F964" w14:textId="77777777" w:rsidR="00ED2F53" w:rsidRDefault="00ED2F53">
      <w:pPr>
        <w:jc w:val="right"/>
        <w:rPr>
          <w:rFonts w:ascii="ＭＳ ゴシック" w:eastAsia="ＭＳ ゴシック" w:hAnsi="ＭＳ ゴシック"/>
        </w:rPr>
      </w:pPr>
    </w:p>
    <w:p w14:paraId="47612C39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75EA57B4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3A337BCB" w14:textId="77777777" w:rsidR="00ED2F53" w:rsidRDefault="00E87B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佐那河内村長　殿</w:t>
      </w:r>
    </w:p>
    <w:p w14:paraId="6420E7B2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5D658668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事業者名：　　　　　　　　　　　</w:t>
      </w:r>
    </w:p>
    <w:p w14:paraId="1AE22F75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所在地：　　　　　　　　　　　</w:t>
      </w:r>
    </w:p>
    <w:p w14:paraId="72434FA7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代表者職氏名：　　　　　　　　　　　</w:t>
      </w:r>
    </w:p>
    <w:p w14:paraId="1B53A3B2" w14:textId="77777777" w:rsidR="00ED2F53" w:rsidRDefault="00E87B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下記のとおり変更したいので申請します。</w:t>
      </w:r>
    </w:p>
    <w:tbl>
      <w:tblPr>
        <w:tblStyle w:val="a6"/>
        <w:tblW w:w="8488" w:type="dxa"/>
        <w:tblLayout w:type="fixed"/>
        <w:tblLook w:val="04A0" w:firstRow="1" w:lastRow="0" w:firstColumn="1" w:lastColumn="0" w:noHBand="0" w:noVBand="1"/>
      </w:tblPr>
      <w:tblGrid>
        <w:gridCol w:w="2260"/>
        <w:gridCol w:w="3119"/>
        <w:gridCol w:w="3109"/>
      </w:tblGrid>
      <w:tr w:rsidR="00ED2F53" w14:paraId="0C30D17B" w14:textId="77777777">
        <w:trPr>
          <w:trHeight w:val="378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809" w14:textId="77777777" w:rsidR="00ED2F53" w:rsidRDefault="00ED2F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C49033" w14:textId="77777777" w:rsidR="00ED2F53" w:rsidRDefault="00E87B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DCC2FB" w14:textId="77777777" w:rsidR="00ED2F53" w:rsidRDefault="00E87B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ED2F53" w14:paraId="12805041" w14:textId="77777777">
        <w:trPr>
          <w:trHeight w:val="378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1B4C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E1149E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E0BB5A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31801515" w14:textId="77777777">
        <w:trPr>
          <w:trHeight w:val="1100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77F2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店舗の種別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6D70CE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□飲食店</w:t>
            </w:r>
          </w:p>
          <w:p w14:paraId="7C8D6C45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□販売店</w:t>
            </w:r>
          </w:p>
          <w:p w14:paraId="587F8050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□その他業種（　　　　　　）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E6A509C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□飲食店</w:t>
            </w:r>
          </w:p>
          <w:p w14:paraId="3FA33874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□販売店</w:t>
            </w:r>
          </w:p>
          <w:p w14:paraId="73B9946D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□その他業種（　　　　　　）</w:t>
            </w:r>
          </w:p>
        </w:tc>
      </w:tr>
      <w:tr w:rsidR="00ED2F53" w14:paraId="0FB1D38A" w14:textId="77777777">
        <w:trPr>
          <w:trHeight w:val="56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874B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店舗の所在地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1418B8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20527D4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D5D9D0" w14:textId="77777777" w:rsidR="00ED2F53" w:rsidRDefault="00E87B5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911ECB0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79C08F9A" w14:textId="77777777">
        <w:trPr>
          <w:trHeight w:val="39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0011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C86916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7453D3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64DF8FFD" w14:textId="77777777">
        <w:trPr>
          <w:trHeight w:val="381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11DC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店舗の概要紹介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841C22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381DE4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4D30D8D1" w14:textId="77777777">
        <w:trPr>
          <w:trHeight w:val="375"/>
        </w:trPr>
        <w:tc>
          <w:tcPr>
            <w:tcW w:w="2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C6C8" w14:textId="77777777" w:rsidR="00ED2F53" w:rsidRDefault="00ED2F5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0DD9BE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674E3A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6D7ED011" w14:textId="77777777">
        <w:trPr>
          <w:trHeight w:val="435"/>
        </w:trPr>
        <w:tc>
          <w:tcPr>
            <w:tcW w:w="2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AA48" w14:textId="77777777" w:rsidR="00ED2F53" w:rsidRDefault="00ED2F5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37C9F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B0D240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49EF96E3" w14:textId="77777777">
        <w:trPr>
          <w:trHeight w:val="330"/>
        </w:trPr>
        <w:tc>
          <w:tcPr>
            <w:tcW w:w="2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0EE4" w14:textId="77777777" w:rsidR="00ED2F53" w:rsidRDefault="00ED2F5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E45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D96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78589A5B" w14:textId="77777777">
        <w:trPr>
          <w:trHeight w:val="3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2AD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304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4D3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2F53" w14:paraId="68D71C23" w14:textId="77777777">
        <w:trPr>
          <w:trHeight w:val="31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8EBD" w14:textId="77777777" w:rsidR="00ED2F53" w:rsidRDefault="00E8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844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910" w14:textId="77777777" w:rsidR="00ED2F53" w:rsidRDefault="00ED2F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F5F5856" w14:textId="77777777" w:rsidR="00ED2F53" w:rsidRDefault="00E87B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※変更する内容の欄のみご記入ください。</w:t>
      </w:r>
    </w:p>
    <w:p w14:paraId="27CCAB1E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71CD6980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705537E7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104E820C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2EDFB3D8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570322C2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2E595CA5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3543FC8F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0C3CD2E5" w14:textId="77777777" w:rsidR="00ED2F53" w:rsidRDefault="00ED2F53">
      <w:pPr>
        <w:ind w:rightChars="400" w:right="840"/>
        <w:rPr>
          <w:rFonts w:ascii="ＭＳ ゴシック" w:eastAsia="ＭＳ ゴシック" w:hAnsi="ＭＳ ゴシック"/>
        </w:rPr>
      </w:pPr>
    </w:p>
    <w:p w14:paraId="14733F9C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86" behindDoc="0" locked="0" layoutInCell="1" hidden="0" allowOverlap="1" wp14:anchorId="17CB55A1" wp14:editId="6EA0C0BA">
                <wp:simplePos x="0" y="0"/>
                <wp:positionH relativeFrom="column">
                  <wp:posOffset>-502285</wp:posOffset>
                </wp:positionH>
                <wp:positionV relativeFrom="paragraph">
                  <wp:posOffset>-727075</wp:posOffset>
                </wp:positionV>
                <wp:extent cx="1104900" cy="292100"/>
                <wp:effectExtent l="0" t="0" r="635" b="635"/>
                <wp:wrapNone/>
                <wp:docPr id="10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1DDF5" w14:textId="77777777" w:rsidR="00ED2F53" w:rsidRDefault="00E87B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57.25pt;mso-position-vertical-relative:text;mso-position-horizontal-relative:text;v-text-anchor:top;position:absolute;height:23pt;mso-wrap-distance-top:0pt;width:87pt;mso-wrap-distance-left:9pt;margin-left:-39.54pt;z-index:86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様式第３号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号</w:t>
      </w:r>
    </w:p>
    <w:p w14:paraId="245C01CA" w14:textId="77777777" w:rsidR="00ED2F53" w:rsidRDefault="00E87B5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78BD6C1C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15E96430" w14:textId="77777777" w:rsidR="00ED2F53" w:rsidRDefault="00E87B5F">
      <w:pPr>
        <w:ind w:firstLineChars="1000" w:firstLine="21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殿</w:t>
      </w:r>
    </w:p>
    <w:p w14:paraId="35B53C36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04D3B4FE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48D331CA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6929F117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0912EFFA" w14:textId="77777777" w:rsidR="00ED2F53" w:rsidRDefault="00E87B5F">
      <w:pPr>
        <w:jc w:val="center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 w:hint="eastAsia"/>
        </w:rPr>
        <w:t>さなご</w:t>
      </w:r>
      <w:proofErr w:type="gramEnd"/>
      <w:r>
        <w:rPr>
          <w:rFonts w:ascii="ＭＳ ゴシック" w:eastAsia="ＭＳ ゴシック" w:hAnsi="ＭＳ ゴシック" w:hint="eastAsia"/>
        </w:rPr>
        <w:t>うち</w:t>
      </w:r>
      <w:r>
        <w:rPr>
          <w:rFonts w:ascii="ＭＳ ゴシック" w:eastAsia="ＭＳ ゴシック" w:hAnsi="ＭＳ ゴシック" w:hint="eastAsia"/>
        </w:rPr>
        <w:t xml:space="preserve"> F</w:t>
      </w:r>
      <w:r>
        <w:rPr>
          <w:rFonts w:ascii="ＭＳ ゴシック" w:eastAsia="ＭＳ ゴシック" w:hAnsi="ＭＳ ゴシック"/>
        </w:rPr>
        <w:t xml:space="preserve">AN SHOP </w:t>
      </w:r>
      <w:r>
        <w:rPr>
          <w:rFonts w:ascii="ＭＳ ゴシック" w:eastAsia="ＭＳ ゴシック" w:hAnsi="ＭＳ ゴシック" w:hint="eastAsia"/>
        </w:rPr>
        <w:t>認定通知書</w:t>
      </w:r>
    </w:p>
    <w:p w14:paraId="368CFD86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59E6BDE4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040FC739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6C5A7EB1" w14:textId="77777777" w:rsidR="00ED2F53" w:rsidRDefault="00ED2F53">
      <w:pPr>
        <w:jc w:val="left"/>
        <w:rPr>
          <w:rFonts w:ascii="ＭＳ ゴシック" w:eastAsia="ＭＳ ゴシック" w:hAnsi="ＭＳ ゴシック"/>
        </w:rPr>
      </w:pPr>
    </w:p>
    <w:p w14:paraId="66BB33DA" w14:textId="77777777" w:rsidR="00ED2F53" w:rsidRDefault="00E87B5F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年　　月　　日付で申請のありました、</w:t>
      </w:r>
      <w:proofErr w:type="gramStart"/>
      <w:r>
        <w:rPr>
          <w:rFonts w:ascii="ＭＳ ゴシック" w:eastAsia="ＭＳ ゴシック" w:hAnsi="ＭＳ ゴシック" w:hint="eastAsia"/>
        </w:rPr>
        <w:t>さなご</w:t>
      </w:r>
      <w:proofErr w:type="gramEnd"/>
      <w:r>
        <w:rPr>
          <w:rFonts w:ascii="ＭＳ ゴシック" w:eastAsia="ＭＳ ゴシック" w:hAnsi="ＭＳ ゴシック" w:hint="eastAsia"/>
        </w:rPr>
        <w:t>うち</w:t>
      </w:r>
      <w:r>
        <w:rPr>
          <w:rFonts w:ascii="ＭＳ ゴシック" w:eastAsia="ＭＳ ゴシック" w:hAnsi="ＭＳ ゴシック" w:hint="eastAsia"/>
        </w:rPr>
        <w:t xml:space="preserve"> F</w:t>
      </w:r>
      <w:r>
        <w:rPr>
          <w:rFonts w:ascii="ＭＳ ゴシック" w:eastAsia="ＭＳ ゴシック" w:hAnsi="ＭＳ ゴシック"/>
        </w:rPr>
        <w:t xml:space="preserve">AN SHOP </w:t>
      </w:r>
      <w:r>
        <w:rPr>
          <w:rFonts w:ascii="ＭＳ ゴシック" w:eastAsia="ＭＳ ゴシック" w:hAnsi="ＭＳ ゴシック" w:hint="eastAsia"/>
        </w:rPr>
        <w:t>認定店申込については、</w:t>
      </w:r>
      <w:proofErr w:type="gramStart"/>
      <w:r>
        <w:rPr>
          <w:rFonts w:ascii="ＭＳ ゴシック" w:eastAsia="ＭＳ ゴシック" w:hAnsi="ＭＳ ゴシック" w:hint="eastAsia"/>
        </w:rPr>
        <w:t>さなご</w:t>
      </w:r>
      <w:proofErr w:type="gramEnd"/>
      <w:r>
        <w:rPr>
          <w:rFonts w:ascii="ＭＳ ゴシック" w:eastAsia="ＭＳ ゴシック" w:hAnsi="ＭＳ ゴシック" w:hint="eastAsia"/>
        </w:rPr>
        <w:t>うち</w:t>
      </w:r>
      <w:r>
        <w:rPr>
          <w:rFonts w:ascii="ＭＳ ゴシック" w:eastAsia="ＭＳ ゴシック" w:hAnsi="ＭＳ ゴシック" w:hint="eastAsia"/>
        </w:rPr>
        <w:t>FAN SHOP</w:t>
      </w:r>
      <w:r>
        <w:rPr>
          <w:rFonts w:ascii="ＭＳ ゴシック" w:eastAsia="ＭＳ ゴシック" w:hAnsi="ＭＳ ゴシック" w:hint="eastAsia"/>
        </w:rPr>
        <w:t>実施要綱第</w:t>
      </w:r>
      <w:r>
        <w:rPr>
          <w:rFonts w:ascii="ＭＳ ゴシック" w:eastAsia="ＭＳ ゴシック" w:hAnsi="ＭＳ ゴシック" w:hint="eastAsia"/>
        </w:rPr>
        <w:t>8</w:t>
      </w:r>
      <w:r>
        <w:rPr>
          <w:rFonts w:ascii="ＭＳ ゴシック" w:eastAsia="ＭＳ ゴシック" w:hAnsi="ＭＳ ゴシック" w:hint="eastAsia"/>
        </w:rPr>
        <w:t>条の規定により認定します。</w:t>
      </w:r>
    </w:p>
    <w:p w14:paraId="36C10D3C" w14:textId="77777777" w:rsidR="00ED2F53" w:rsidRDefault="00ED2F53">
      <w:pPr>
        <w:ind w:left="630" w:hangingChars="300" w:hanging="630"/>
        <w:rPr>
          <w:rFonts w:ascii="ＭＳ ゴシック" w:eastAsia="ＭＳ ゴシック" w:hAnsi="ＭＳ ゴシック"/>
        </w:rPr>
      </w:pPr>
    </w:p>
    <w:p w14:paraId="272584E0" w14:textId="77777777" w:rsidR="00ED2F53" w:rsidRDefault="00ED2F53">
      <w:pPr>
        <w:ind w:left="630" w:hangingChars="300" w:hanging="630"/>
        <w:rPr>
          <w:rFonts w:ascii="ＭＳ ゴシック" w:eastAsia="ＭＳ ゴシック" w:hAnsi="ＭＳ ゴシック"/>
        </w:rPr>
      </w:pPr>
    </w:p>
    <w:p w14:paraId="65674330" w14:textId="77777777" w:rsidR="00ED2F53" w:rsidRDefault="00ED2F53">
      <w:pPr>
        <w:ind w:left="630" w:hangingChars="300" w:hanging="630"/>
        <w:rPr>
          <w:rFonts w:ascii="ＭＳ ゴシック" w:eastAsia="ＭＳ ゴシック" w:hAnsi="ＭＳ ゴシック"/>
        </w:rPr>
      </w:pPr>
    </w:p>
    <w:p w14:paraId="45898305" w14:textId="77777777" w:rsidR="00ED2F53" w:rsidRDefault="00ED2F53">
      <w:pPr>
        <w:ind w:left="630" w:hangingChars="300" w:hanging="630"/>
        <w:rPr>
          <w:rFonts w:ascii="ＭＳ ゴシック" w:eastAsia="ＭＳ ゴシック" w:hAnsi="ＭＳ ゴシック"/>
        </w:rPr>
      </w:pPr>
    </w:p>
    <w:p w14:paraId="477436F3" w14:textId="77777777" w:rsidR="00ED2F53" w:rsidRDefault="00ED2F53">
      <w:pPr>
        <w:ind w:left="630" w:hangingChars="300" w:hanging="630"/>
        <w:rPr>
          <w:rFonts w:ascii="ＭＳ ゴシック" w:eastAsia="ＭＳ ゴシック" w:hAnsi="ＭＳ ゴシック"/>
        </w:rPr>
      </w:pPr>
    </w:p>
    <w:p w14:paraId="506CE3D7" w14:textId="77777777" w:rsidR="00ED2F53" w:rsidRDefault="00E87B5F">
      <w:pPr>
        <w:wordWrap w:val="0"/>
        <w:ind w:left="630" w:hangingChars="300" w:hanging="63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佐那河内村長　　　</w:t>
      </w:r>
    </w:p>
    <w:sectPr w:rsidR="00ED2F5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01EEF" w14:textId="77777777" w:rsidR="00E87B5F" w:rsidRDefault="00E87B5F">
      <w:r>
        <w:separator/>
      </w:r>
    </w:p>
  </w:endnote>
  <w:endnote w:type="continuationSeparator" w:id="0">
    <w:p w14:paraId="53A00512" w14:textId="77777777" w:rsidR="00E87B5F" w:rsidRDefault="00E8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47442" w14:textId="77777777" w:rsidR="00E87B5F" w:rsidRDefault="00E87B5F">
      <w:r>
        <w:separator/>
      </w:r>
    </w:p>
  </w:footnote>
  <w:footnote w:type="continuationSeparator" w:id="0">
    <w:p w14:paraId="25C294F6" w14:textId="77777777" w:rsidR="00E87B5F" w:rsidRDefault="00E8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EAC471A"/>
    <w:lvl w:ilvl="0" w:tplc="EDF45A8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53"/>
    <w:rsid w:val="0096271B"/>
    <w:rsid w:val="00E87B5F"/>
    <w:rsid w:val="00E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FF1D6"/>
  <w15:chartTrackingRefBased/>
  <w15:docId w15:val="{30221B60-3540-3942-BA2E-5BCEAF74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table" w:styleId="a6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LG24</dc:creator>
  <cp:lastModifiedBy>Planning&amp;CopyWiting niiz</cp:lastModifiedBy>
  <cp:revision>11</cp:revision>
  <cp:lastPrinted>2022-06-10T00:13:00Z</cp:lastPrinted>
  <dcterms:created xsi:type="dcterms:W3CDTF">2022-06-09T11:27:00Z</dcterms:created>
  <dcterms:modified xsi:type="dcterms:W3CDTF">2022-07-23T05:56:00Z</dcterms:modified>
</cp:coreProperties>
</file>